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B8" w:rsidRPr="00345557" w:rsidRDefault="006563B8" w:rsidP="006563B8">
      <w:pPr>
        <w:tabs>
          <w:tab w:val="left" w:pos="360"/>
        </w:tabs>
        <w:jc w:val="center"/>
        <w:rPr>
          <w:rFonts w:ascii="Calibri" w:hAnsi="Calibri"/>
        </w:rPr>
      </w:pPr>
      <w:r w:rsidRPr="00FB4287">
        <w:rPr>
          <w:rFonts w:ascii="Calibri" w:hAnsi="Calibri"/>
          <w:b/>
          <w:bCs/>
          <w:sz w:val="28"/>
          <w:szCs w:val="20"/>
        </w:rPr>
        <w:t xml:space="preserve">Abstract </w:t>
      </w:r>
      <w:r w:rsidRPr="00FB4287">
        <w:rPr>
          <w:rFonts w:ascii="Calibri" w:hAnsi="Calibri"/>
          <w:b/>
          <w:bCs/>
          <w:sz w:val="28"/>
          <w:szCs w:val="20"/>
          <w:lang w:val="en-US"/>
        </w:rPr>
        <w:t>t</w:t>
      </w:r>
      <w:proofErr w:type="spellStart"/>
      <w:r w:rsidRPr="00FB4287">
        <w:rPr>
          <w:rFonts w:ascii="Calibri" w:hAnsi="Calibri"/>
          <w:b/>
          <w:bCs/>
          <w:sz w:val="28"/>
          <w:szCs w:val="20"/>
        </w:rPr>
        <w:t>itle</w:t>
      </w:r>
      <w:proofErr w:type="spellEnd"/>
      <w:r w:rsidRPr="00FB4287">
        <w:rPr>
          <w:rFonts w:ascii="Calibri" w:hAnsi="Calibri"/>
          <w:b/>
          <w:bCs/>
          <w:sz w:val="28"/>
          <w:szCs w:val="20"/>
        </w:rPr>
        <w:t xml:space="preserve"> centred and bold </w:t>
      </w:r>
    </w:p>
    <w:p w:rsidR="006563B8" w:rsidRPr="00345557" w:rsidRDefault="006563B8" w:rsidP="006563B8">
      <w:pPr>
        <w:tabs>
          <w:tab w:val="left" w:pos="360"/>
        </w:tabs>
        <w:jc w:val="center"/>
        <w:rPr>
          <w:rFonts w:ascii="Calibri" w:hAnsi="Calibri"/>
          <w:b/>
          <w:bCs/>
          <w:sz w:val="20"/>
          <w:szCs w:val="20"/>
        </w:rPr>
      </w:pPr>
    </w:p>
    <w:p w:rsidR="006563B8" w:rsidRPr="00345557" w:rsidRDefault="006563B8" w:rsidP="006563B8">
      <w:pPr>
        <w:tabs>
          <w:tab w:val="left" w:pos="360"/>
        </w:tabs>
        <w:jc w:val="center"/>
        <w:rPr>
          <w:rFonts w:ascii="Calibri" w:hAnsi="Calibri"/>
          <w:sz w:val="20"/>
          <w:szCs w:val="20"/>
          <w:u w:val="single"/>
        </w:rPr>
      </w:pPr>
      <w:r w:rsidRPr="00345557">
        <w:rPr>
          <w:rFonts w:ascii="Calibri" w:hAnsi="Calibri"/>
          <w:sz w:val="20"/>
          <w:szCs w:val="20"/>
          <w:u w:val="single"/>
        </w:rPr>
        <w:t>Given-name Family-name (Surname)</w:t>
      </w:r>
      <w:r w:rsidRPr="00345557">
        <w:rPr>
          <w:rFonts w:ascii="Calibri" w:hAnsi="Calibri"/>
          <w:sz w:val="20"/>
          <w:szCs w:val="20"/>
          <w:u w:val="single"/>
          <w:vertAlign w:val="superscript"/>
        </w:rPr>
        <w:t>1</w:t>
      </w:r>
      <w:r w:rsidRPr="00345557">
        <w:rPr>
          <w:rFonts w:ascii="Calibri" w:hAnsi="Calibri"/>
          <w:sz w:val="20"/>
          <w:szCs w:val="20"/>
        </w:rPr>
        <w:t>, Given-name Family-name (Surname)</w:t>
      </w:r>
      <w:r w:rsidRPr="00345557">
        <w:rPr>
          <w:rFonts w:ascii="Calibri" w:hAnsi="Calibri"/>
          <w:sz w:val="20"/>
          <w:szCs w:val="20"/>
          <w:vertAlign w:val="superscript"/>
        </w:rPr>
        <w:t>2</w:t>
      </w:r>
      <w:r w:rsidRPr="00345557">
        <w:rPr>
          <w:rFonts w:ascii="Calibri" w:hAnsi="Calibri"/>
          <w:sz w:val="20"/>
          <w:szCs w:val="20"/>
        </w:rPr>
        <w:t xml:space="preserve"> etc.</w:t>
      </w:r>
    </w:p>
    <w:p w:rsidR="006563B8" w:rsidRPr="00345557" w:rsidRDefault="006563B8" w:rsidP="006563B8">
      <w:pPr>
        <w:tabs>
          <w:tab w:val="left" w:pos="360"/>
        </w:tabs>
        <w:jc w:val="center"/>
        <w:rPr>
          <w:rFonts w:ascii="Calibri" w:hAnsi="Calibri"/>
          <w:sz w:val="20"/>
          <w:szCs w:val="20"/>
        </w:rPr>
      </w:pPr>
      <w:r w:rsidRPr="00345557">
        <w:rPr>
          <w:rFonts w:ascii="Calibri" w:hAnsi="Calibri"/>
          <w:sz w:val="20"/>
          <w:szCs w:val="20"/>
        </w:rPr>
        <w:t>(Example:</w:t>
      </w:r>
      <w:r w:rsidRPr="00345557">
        <w:rPr>
          <w:rFonts w:ascii="Calibri" w:hAnsi="Calibri"/>
          <w:sz w:val="20"/>
          <w:szCs w:val="20"/>
          <w:vertAlign w:val="superscript"/>
        </w:rPr>
        <w:t xml:space="preserve"> </w:t>
      </w:r>
      <w:r w:rsidRPr="00345557">
        <w:rPr>
          <w:rFonts w:ascii="Calibri" w:hAnsi="Calibri"/>
          <w:sz w:val="20"/>
          <w:szCs w:val="20"/>
        </w:rPr>
        <w:t xml:space="preserve"> </w:t>
      </w:r>
      <w:r w:rsidRPr="00345557">
        <w:rPr>
          <w:rFonts w:ascii="Calibri" w:hAnsi="Calibri"/>
          <w:sz w:val="20"/>
          <w:szCs w:val="20"/>
          <w:u w:val="single"/>
        </w:rPr>
        <w:t>John Smith</w:t>
      </w:r>
      <w:r w:rsidRPr="00345557">
        <w:rPr>
          <w:rFonts w:ascii="Calibri" w:hAnsi="Calibri"/>
          <w:sz w:val="20"/>
          <w:szCs w:val="20"/>
          <w:u w:val="single"/>
          <w:vertAlign w:val="superscript"/>
        </w:rPr>
        <w:t>1</w:t>
      </w:r>
      <w:r w:rsidRPr="00345557">
        <w:rPr>
          <w:rFonts w:ascii="Calibri" w:hAnsi="Calibri"/>
          <w:sz w:val="20"/>
          <w:szCs w:val="20"/>
        </w:rPr>
        <w:t>, Susan Jones</w:t>
      </w:r>
      <w:r w:rsidRPr="00345557">
        <w:rPr>
          <w:rFonts w:ascii="Calibri" w:hAnsi="Calibri"/>
          <w:sz w:val="20"/>
          <w:szCs w:val="20"/>
          <w:vertAlign w:val="superscript"/>
        </w:rPr>
        <w:t>2</w:t>
      </w:r>
      <w:r w:rsidRPr="00345557">
        <w:rPr>
          <w:rFonts w:ascii="Calibri" w:hAnsi="Calibri"/>
          <w:sz w:val="20"/>
          <w:szCs w:val="20"/>
        </w:rPr>
        <w:t xml:space="preserve">,) </w:t>
      </w:r>
    </w:p>
    <w:p w:rsidR="006563B8" w:rsidRPr="00345557" w:rsidRDefault="006563B8" w:rsidP="006563B8">
      <w:pPr>
        <w:tabs>
          <w:tab w:val="left" w:pos="360"/>
        </w:tabs>
        <w:jc w:val="center"/>
        <w:rPr>
          <w:rFonts w:ascii="Calibri" w:hAnsi="Calibri"/>
          <w:i/>
          <w:sz w:val="20"/>
          <w:szCs w:val="20"/>
        </w:rPr>
      </w:pPr>
      <w:r w:rsidRPr="00345557">
        <w:rPr>
          <w:rFonts w:ascii="Calibri" w:hAnsi="Calibri"/>
          <w:i/>
          <w:sz w:val="20"/>
          <w:szCs w:val="20"/>
        </w:rPr>
        <w:t>The presenting author's name should be underlined.</w:t>
      </w:r>
    </w:p>
    <w:p w:rsidR="006563B8" w:rsidRPr="00345557" w:rsidRDefault="006563B8" w:rsidP="006563B8">
      <w:pPr>
        <w:tabs>
          <w:tab w:val="left" w:pos="360"/>
        </w:tabs>
        <w:jc w:val="center"/>
        <w:rPr>
          <w:rFonts w:ascii="Calibri" w:hAnsi="Calibri"/>
          <w:color w:val="FF0000"/>
          <w:sz w:val="20"/>
          <w:szCs w:val="20"/>
        </w:rPr>
      </w:pPr>
    </w:p>
    <w:p w:rsidR="006563B8" w:rsidRPr="00345557" w:rsidRDefault="006563B8" w:rsidP="006563B8">
      <w:pPr>
        <w:tabs>
          <w:tab w:val="left" w:pos="360"/>
        </w:tabs>
        <w:jc w:val="center"/>
        <w:rPr>
          <w:rFonts w:ascii="Calibri" w:hAnsi="Calibri"/>
          <w:sz w:val="20"/>
          <w:szCs w:val="20"/>
          <w:vertAlign w:val="superscript"/>
        </w:rPr>
      </w:pPr>
      <w:r w:rsidRPr="00345557">
        <w:rPr>
          <w:rFonts w:ascii="Calibri" w:hAnsi="Calibri"/>
          <w:sz w:val="20"/>
          <w:szCs w:val="20"/>
          <w:vertAlign w:val="superscript"/>
        </w:rPr>
        <w:t>1</w:t>
      </w:r>
      <w:r w:rsidRPr="00345557">
        <w:rPr>
          <w:rFonts w:ascii="Calibri" w:hAnsi="Calibri"/>
          <w:sz w:val="20"/>
          <w:szCs w:val="20"/>
        </w:rPr>
        <w:t>Department/Research Institute, University, Country</w:t>
      </w:r>
    </w:p>
    <w:p w:rsidR="006563B8" w:rsidRPr="00345557" w:rsidRDefault="006563B8" w:rsidP="006563B8">
      <w:pPr>
        <w:tabs>
          <w:tab w:val="left" w:pos="360"/>
        </w:tabs>
        <w:jc w:val="center"/>
        <w:rPr>
          <w:rFonts w:ascii="Calibri" w:hAnsi="Calibri"/>
          <w:sz w:val="20"/>
          <w:szCs w:val="20"/>
        </w:rPr>
      </w:pPr>
      <w:r w:rsidRPr="00345557">
        <w:rPr>
          <w:rFonts w:ascii="Calibri" w:hAnsi="Calibri"/>
          <w:sz w:val="20"/>
          <w:szCs w:val="20"/>
          <w:vertAlign w:val="superscript"/>
        </w:rPr>
        <w:t>2</w:t>
      </w:r>
      <w:r w:rsidRPr="00345557">
        <w:rPr>
          <w:rFonts w:ascii="Calibri" w:hAnsi="Calibri"/>
          <w:sz w:val="20"/>
          <w:szCs w:val="20"/>
        </w:rPr>
        <w:t>Department/Research Institute, University, Country</w:t>
      </w:r>
    </w:p>
    <w:p w:rsidR="006563B8" w:rsidRPr="00345557" w:rsidRDefault="006563B8" w:rsidP="006563B8">
      <w:pPr>
        <w:tabs>
          <w:tab w:val="left" w:pos="360"/>
        </w:tabs>
        <w:jc w:val="center"/>
        <w:rPr>
          <w:rFonts w:ascii="Calibri" w:hAnsi="Calibri"/>
          <w:sz w:val="20"/>
          <w:szCs w:val="20"/>
          <w:vertAlign w:val="superscript"/>
        </w:rPr>
      </w:pPr>
      <w:hyperlink w:history="1">
        <w:r w:rsidRPr="00345557">
          <w:rPr>
            <w:rFonts w:ascii="Calibri" w:hAnsi="Calibri"/>
            <w:color w:val="0000FF"/>
            <w:sz w:val="20"/>
            <w:szCs w:val="20"/>
            <w:u w:val="single"/>
          </w:rPr>
          <w:t>email</w:t>
        </w:r>
      </w:hyperlink>
      <w:hyperlink w:history="1">
        <w:r w:rsidRPr="00345557">
          <w:rPr>
            <w:rFonts w:ascii="Calibri" w:hAnsi="Calibri"/>
            <w:color w:val="0000FF"/>
            <w:sz w:val="20"/>
            <w:szCs w:val="20"/>
            <w:u w:val="single"/>
          </w:rPr>
          <w:t>@</w:t>
        </w:r>
      </w:hyperlink>
      <w:hyperlink w:history="1">
        <w:r w:rsidRPr="00345557">
          <w:rPr>
            <w:rFonts w:ascii="Calibri" w:hAnsi="Calibri"/>
            <w:color w:val="0000FF"/>
            <w:sz w:val="20"/>
            <w:szCs w:val="20"/>
            <w:u w:val="single"/>
          </w:rPr>
          <w:t>presenting</w:t>
        </w:r>
      </w:hyperlink>
      <w:hyperlink w:history="1">
        <w:r w:rsidRPr="00345557">
          <w:rPr>
            <w:rFonts w:ascii="Calibri" w:hAnsi="Calibri"/>
            <w:color w:val="0000FF"/>
            <w:sz w:val="20"/>
            <w:szCs w:val="20"/>
            <w:u w:val="single"/>
          </w:rPr>
          <w:t>.</w:t>
        </w:r>
      </w:hyperlink>
      <w:hyperlink w:history="1">
        <w:r w:rsidRPr="00345557">
          <w:rPr>
            <w:rFonts w:ascii="Calibri" w:hAnsi="Calibri"/>
            <w:color w:val="0000FF"/>
            <w:sz w:val="20"/>
            <w:szCs w:val="20"/>
            <w:u w:val="single"/>
          </w:rPr>
          <w:t>author</w:t>
        </w:r>
      </w:hyperlink>
    </w:p>
    <w:p w:rsidR="006563B8" w:rsidRPr="00345557" w:rsidRDefault="006563B8" w:rsidP="006563B8">
      <w:pPr>
        <w:tabs>
          <w:tab w:val="left" w:pos="360"/>
        </w:tabs>
        <w:jc w:val="center"/>
        <w:rPr>
          <w:rFonts w:ascii="Calibri" w:hAnsi="Calibri"/>
          <w:sz w:val="20"/>
          <w:szCs w:val="20"/>
        </w:rPr>
      </w:pPr>
    </w:p>
    <w:p w:rsidR="006563B8" w:rsidRPr="00345557" w:rsidRDefault="006563B8" w:rsidP="006563B8">
      <w:pPr>
        <w:tabs>
          <w:tab w:val="left" w:pos="360"/>
        </w:tabs>
        <w:jc w:val="both"/>
        <w:rPr>
          <w:rFonts w:ascii="Calibri" w:hAnsi="Calibri"/>
          <w:b/>
          <w:bCs/>
          <w:sz w:val="20"/>
          <w:szCs w:val="20"/>
        </w:rPr>
      </w:pPr>
      <w:r w:rsidRPr="00345557">
        <w:rPr>
          <w:rFonts w:ascii="Calibri" w:hAnsi="Calibri"/>
          <w:b/>
          <w:bCs/>
          <w:sz w:val="20"/>
          <w:szCs w:val="20"/>
        </w:rPr>
        <w:t>INTRODUCTION</w:t>
      </w:r>
    </w:p>
    <w:p w:rsidR="006563B8" w:rsidRPr="00345557" w:rsidRDefault="006563B8" w:rsidP="006563B8">
      <w:pPr>
        <w:jc w:val="both"/>
        <w:rPr>
          <w:rFonts w:ascii="Calibri" w:hAnsi="Calibri"/>
          <w:sz w:val="20"/>
          <w:szCs w:val="20"/>
        </w:rPr>
      </w:pPr>
      <w:r w:rsidRPr="00345557">
        <w:rPr>
          <w:rFonts w:ascii="Calibri" w:hAnsi="Calibri"/>
          <w:sz w:val="20"/>
          <w:szCs w:val="20"/>
        </w:rPr>
        <w:t>The Introduction should introduce the background to</w:t>
      </w:r>
      <w:r>
        <w:rPr>
          <w:rFonts w:ascii="Calibri" w:hAnsi="Calibri"/>
          <w:sz w:val="20"/>
          <w:szCs w:val="20"/>
        </w:rPr>
        <w:t xml:space="preserve"> </w:t>
      </w:r>
      <w:r w:rsidRPr="00345557">
        <w:rPr>
          <w:rFonts w:ascii="Calibri" w:hAnsi="Calibri"/>
          <w:sz w:val="20"/>
          <w:szCs w:val="20"/>
        </w:rPr>
        <w:t>the work that has been carried out. It should contain citations to the key literature to support this rationale and should lead to a clearly stated hypothesis or set of objectives. References must be added in the text with superscripts</w:t>
      </w:r>
      <w:r w:rsidRPr="00345557">
        <w:rPr>
          <w:rFonts w:ascii="Calibri" w:hAnsi="Calibri"/>
          <w:sz w:val="20"/>
          <w:szCs w:val="20"/>
          <w:vertAlign w:val="superscript"/>
        </w:rPr>
        <w:t>1</w:t>
      </w:r>
      <w:r w:rsidRPr="00345557">
        <w:rPr>
          <w:rFonts w:ascii="Calibri" w:hAnsi="Calibri"/>
          <w:sz w:val="20"/>
          <w:szCs w:val="20"/>
        </w:rPr>
        <w:t xml:space="preserve">. </w:t>
      </w:r>
    </w:p>
    <w:p w:rsidR="006563B8" w:rsidRPr="00345557" w:rsidRDefault="006563B8" w:rsidP="006563B8">
      <w:pPr>
        <w:jc w:val="both"/>
        <w:rPr>
          <w:rFonts w:ascii="Calibri" w:hAnsi="Calibri"/>
          <w:sz w:val="20"/>
          <w:szCs w:val="20"/>
        </w:rPr>
      </w:pPr>
    </w:p>
    <w:p w:rsidR="006563B8" w:rsidRPr="00345557" w:rsidRDefault="006563B8" w:rsidP="006563B8">
      <w:pPr>
        <w:jc w:val="both"/>
        <w:rPr>
          <w:rFonts w:ascii="Calibri" w:hAnsi="Calibri"/>
          <w:sz w:val="20"/>
          <w:szCs w:val="20"/>
        </w:rPr>
      </w:pPr>
      <w:r w:rsidRPr="00345557">
        <w:rPr>
          <w:rFonts w:ascii="Calibri" w:hAnsi="Calibri"/>
          <w:sz w:val="20"/>
          <w:szCs w:val="20"/>
        </w:rPr>
        <w:t>“Students differ in the degree to which they are willing and able to express their emotions</w:t>
      </w:r>
      <w:r w:rsidRPr="00345557">
        <w:rPr>
          <w:rFonts w:ascii="Calibri" w:hAnsi="Calibri"/>
          <w:sz w:val="20"/>
          <w:szCs w:val="20"/>
          <w:vertAlign w:val="superscript"/>
        </w:rPr>
        <w:t>1</w:t>
      </w:r>
      <w:r w:rsidRPr="00345557">
        <w:rPr>
          <w:rFonts w:ascii="Calibri" w:hAnsi="Calibri"/>
          <w:sz w:val="20"/>
          <w:szCs w:val="20"/>
        </w:rPr>
        <w:t>. In this study, we recorded the emotional reactions of men and women to film...”</w:t>
      </w:r>
    </w:p>
    <w:p w:rsidR="006563B8" w:rsidRPr="00345557" w:rsidRDefault="006563B8" w:rsidP="006563B8">
      <w:pPr>
        <w:jc w:val="both"/>
        <w:rPr>
          <w:rFonts w:ascii="Calibri" w:hAnsi="Calibri"/>
          <w:sz w:val="20"/>
          <w:szCs w:val="20"/>
        </w:rPr>
      </w:pPr>
    </w:p>
    <w:p w:rsidR="006563B8" w:rsidRPr="00345557" w:rsidRDefault="006563B8" w:rsidP="006563B8">
      <w:pPr>
        <w:tabs>
          <w:tab w:val="left" w:pos="360"/>
        </w:tabs>
        <w:jc w:val="both"/>
        <w:rPr>
          <w:rFonts w:ascii="Calibri" w:hAnsi="Calibri"/>
          <w:b/>
          <w:bCs/>
          <w:sz w:val="20"/>
          <w:szCs w:val="20"/>
        </w:rPr>
      </w:pPr>
      <w:r w:rsidRPr="00345557">
        <w:rPr>
          <w:rFonts w:ascii="Calibri" w:hAnsi="Calibri"/>
          <w:b/>
          <w:bCs/>
          <w:sz w:val="20"/>
          <w:szCs w:val="20"/>
        </w:rPr>
        <w:t>EXPERIMENTAL METHODS</w:t>
      </w:r>
    </w:p>
    <w:p w:rsidR="006563B8" w:rsidRPr="00345557" w:rsidRDefault="006563B8" w:rsidP="006563B8">
      <w:pPr>
        <w:jc w:val="both"/>
        <w:rPr>
          <w:rFonts w:ascii="Calibri" w:hAnsi="Calibri"/>
          <w:sz w:val="20"/>
          <w:szCs w:val="20"/>
        </w:rPr>
      </w:pPr>
      <w:r w:rsidRPr="00345557">
        <w:rPr>
          <w:rFonts w:ascii="Calibri" w:hAnsi="Calibri"/>
          <w:sz w:val="20"/>
          <w:szCs w:val="20"/>
        </w:rPr>
        <w:t xml:space="preserve">This section should specify exactly what was done experimentally. Subheadings can be used to differentiate the different methods in this section. Sample size and statistical methods used should be indicated in this section. </w:t>
      </w:r>
    </w:p>
    <w:p w:rsidR="006563B8" w:rsidRPr="00345557" w:rsidRDefault="006563B8" w:rsidP="006563B8">
      <w:pPr>
        <w:jc w:val="both"/>
        <w:rPr>
          <w:rFonts w:ascii="Calibri" w:hAnsi="Calibri"/>
          <w:sz w:val="20"/>
          <w:szCs w:val="20"/>
        </w:rPr>
      </w:pPr>
    </w:p>
    <w:p w:rsidR="006563B8" w:rsidRPr="00345557" w:rsidRDefault="006563B8" w:rsidP="006563B8">
      <w:pPr>
        <w:tabs>
          <w:tab w:val="left" w:pos="360"/>
        </w:tabs>
        <w:jc w:val="both"/>
        <w:rPr>
          <w:rFonts w:ascii="Calibri" w:hAnsi="Calibri"/>
          <w:b/>
          <w:bCs/>
          <w:sz w:val="20"/>
          <w:szCs w:val="20"/>
        </w:rPr>
      </w:pPr>
      <w:r w:rsidRPr="00345557">
        <w:rPr>
          <w:rFonts w:ascii="Calibri" w:hAnsi="Calibri"/>
          <w:b/>
          <w:bCs/>
          <w:sz w:val="20"/>
          <w:szCs w:val="20"/>
        </w:rPr>
        <w:t>RESULTS AND DISCUSSION</w:t>
      </w:r>
    </w:p>
    <w:p w:rsidR="006563B8" w:rsidRPr="00345557" w:rsidRDefault="006563B8" w:rsidP="006563B8">
      <w:pPr>
        <w:jc w:val="both"/>
        <w:rPr>
          <w:rFonts w:ascii="Calibri" w:hAnsi="Calibri"/>
          <w:sz w:val="20"/>
          <w:szCs w:val="20"/>
        </w:rPr>
      </w:pPr>
      <w:r w:rsidRPr="00345557">
        <w:rPr>
          <w:rFonts w:ascii="Calibri" w:hAnsi="Calibri"/>
          <w:sz w:val="20"/>
          <w:szCs w:val="20"/>
        </w:rPr>
        <w:t xml:space="preserve">Authors should consider how to present their data. Figures and tables are to be used in this section. If using histology or microscopic images- scale bars should be included. Graphs should have relevant statistics (statistical significance) with appropriate legends. There should be sufficient information for the reader to understand, but it is not necessary to write an extensive text to explain all the detail. </w:t>
      </w:r>
    </w:p>
    <w:p w:rsidR="006563B8" w:rsidRPr="00345557" w:rsidRDefault="006563B8" w:rsidP="006563B8">
      <w:pPr>
        <w:jc w:val="both"/>
        <w:rPr>
          <w:rFonts w:ascii="Calibri" w:hAnsi="Calibri"/>
          <w:sz w:val="20"/>
          <w:szCs w:val="20"/>
        </w:rPr>
      </w:pPr>
    </w:p>
    <w:tbl>
      <w:tblPr>
        <w:tblW w:w="0" w:type="auto"/>
        <w:tblInd w:w="108" w:type="dxa"/>
        <w:tblLook w:val="0000" w:firstRow="0" w:lastRow="0" w:firstColumn="0" w:lastColumn="0" w:noHBand="0" w:noVBand="0"/>
      </w:tblPr>
      <w:tblGrid>
        <w:gridCol w:w="1377"/>
        <w:gridCol w:w="1543"/>
        <w:gridCol w:w="1580"/>
      </w:tblGrid>
      <w:tr w:rsidR="006563B8" w:rsidRPr="00345557" w:rsidTr="00770120">
        <w:tblPrEx>
          <w:tblCellMar>
            <w:top w:w="0" w:type="dxa"/>
            <w:bottom w:w="0" w:type="dxa"/>
          </w:tblCellMar>
        </w:tblPrEx>
        <w:tc>
          <w:tcPr>
            <w:tcW w:w="1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63B8" w:rsidRPr="00345557" w:rsidRDefault="006563B8" w:rsidP="00770120">
            <w:pPr>
              <w:jc w:val="both"/>
              <w:rPr>
                <w:rFonts w:ascii="Calibri" w:hAnsi="Calibri"/>
              </w:rPr>
            </w:pPr>
            <w:r w:rsidRPr="00345557">
              <w:rPr>
                <w:rFonts w:ascii="Calibri" w:hAnsi="Calibri"/>
                <w:sz w:val="20"/>
                <w:szCs w:val="20"/>
              </w:rPr>
              <w:t>Emotions</w:t>
            </w:r>
          </w:p>
        </w:tc>
        <w:tc>
          <w:tcPr>
            <w:tcW w:w="1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63B8" w:rsidRPr="00345557" w:rsidRDefault="006563B8" w:rsidP="00770120">
            <w:pPr>
              <w:jc w:val="center"/>
              <w:rPr>
                <w:rFonts w:ascii="Calibri" w:hAnsi="Calibri"/>
              </w:rPr>
            </w:pPr>
            <w:r w:rsidRPr="00345557">
              <w:rPr>
                <w:rFonts w:ascii="Calibri" w:hAnsi="Calibri"/>
                <w:sz w:val="20"/>
                <w:szCs w:val="20"/>
              </w:rPr>
              <w:t>women</w:t>
            </w:r>
          </w:p>
        </w:tc>
        <w:tc>
          <w:tcPr>
            <w:tcW w:w="1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63B8" w:rsidRPr="00345557" w:rsidRDefault="006563B8" w:rsidP="00770120">
            <w:pPr>
              <w:jc w:val="center"/>
              <w:rPr>
                <w:rFonts w:ascii="Calibri" w:hAnsi="Calibri"/>
              </w:rPr>
            </w:pPr>
            <w:r w:rsidRPr="00345557">
              <w:rPr>
                <w:rFonts w:ascii="Calibri" w:hAnsi="Calibri"/>
                <w:sz w:val="20"/>
                <w:szCs w:val="20"/>
              </w:rPr>
              <w:t>Men</w:t>
            </w:r>
          </w:p>
        </w:tc>
      </w:tr>
      <w:tr w:rsidR="006563B8" w:rsidRPr="00345557" w:rsidTr="00770120">
        <w:tblPrEx>
          <w:tblCellMar>
            <w:top w:w="0" w:type="dxa"/>
            <w:bottom w:w="0" w:type="dxa"/>
          </w:tblCellMar>
        </w:tblPrEx>
        <w:tc>
          <w:tcPr>
            <w:tcW w:w="1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63B8" w:rsidRPr="00345557" w:rsidRDefault="006563B8" w:rsidP="00770120">
            <w:pPr>
              <w:jc w:val="both"/>
              <w:rPr>
                <w:rFonts w:ascii="Calibri" w:hAnsi="Calibri"/>
              </w:rPr>
            </w:pPr>
            <w:r w:rsidRPr="00345557">
              <w:rPr>
                <w:rFonts w:ascii="Calibri" w:hAnsi="Calibri"/>
                <w:sz w:val="20"/>
                <w:szCs w:val="20"/>
              </w:rPr>
              <w:t>Happiness</w:t>
            </w:r>
          </w:p>
          <w:p w:rsidR="006563B8" w:rsidRPr="00345557" w:rsidRDefault="006563B8" w:rsidP="00770120">
            <w:pPr>
              <w:jc w:val="both"/>
              <w:rPr>
                <w:rFonts w:ascii="Calibri" w:hAnsi="Calibri"/>
                <w:sz w:val="20"/>
                <w:szCs w:val="20"/>
              </w:rPr>
            </w:pPr>
            <w:r w:rsidRPr="00345557">
              <w:rPr>
                <w:rFonts w:ascii="Calibri" w:hAnsi="Calibri"/>
                <w:sz w:val="20"/>
                <w:szCs w:val="20"/>
              </w:rPr>
              <w:t xml:space="preserve">Sadness                      </w:t>
            </w:r>
          </w:p>
        </w:tc>
        <w:tc>
          <w:tcPr>
            <w:tcW w:w="1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63B8" w:rsidRPr="00345557" w:rsidRDefault="006563B8" w:rsidP="00770120">
            <w:pPr>
              <w:jc w:val="center"/>
              <w:rPr>
                <w:rFonts w:ascii="Calibri" w:hAnsi="Calibri"/>
              </w:rPr>
            </w:pPr>
            <w:r w:rsidRPr="00345557">
              <w:rPr>
                <w:rFonts w:ascii="Calibri" w:hAnsi="Calibri"/>
                <w:sz w:val="20"/>
                <w:szCs w:val="20"/>
              </w:rPr>
              <w:t>14</w:t>
            </w:r>
          </w:p>
          <w:p w:rsidR="006563B8" w:rsidRPr="00345557" w:rsidRDefault="006563B8" w:rsidP="00770120">
            <w:pPr>
              <w:jc w:val="center"/>
              <w:rPr>
                <w:rFonts w:ascii="Calibri" w:hAnsi="Calibri"/>
                <w:sz w:val="20"/>
                <w:szCs w:val="20"/>
              </w:rPr>
            </w:pPr>
            <w:r w:rsidRPr="00345557">
              <w:rPr>
                <w:rFonts w:ascii="Calibri" w:hAnsi="Calibri"/>
                <w:sz w:val="20"/>
                <w:szCs w:val="20"/>
              </w:rPr>
              <w:t>6</w:t>
            </w:r>
          </w:p>
        </w:tc>
        <w:tc>
          <w:tcPr>
            <w:tcW w:w="1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63B8" w:rsidRPr="00345557" w:rsidRDefault="006563B8" w:rsidP="00770120">
            <w:pPr>
              <w:jc w:val="both"/>
              <w:rPr>
                <w:rFonts w:ascii="Calibri" w:hAnsi="Calibri"/>
              </w:rPr>
            </w:pPr>
            <w:r w:rsidRPr="00345557">
              <w:rPr>
                <w:rFonts w:ascii="Calibri" w:hAnsi="Calibri"/>
                <w:sz w:val="20"/>
                <w:szCs w:val="20"/>
              </w:rPr>
              <w:t xml:space="preserve">           8</w:t>
            </w:r>
          </w:p>
          <w:p w:rsidR="006563B8" w:rsidRPr="00345557" w:rsidRDefault="006563B8" w:rsidP="00770120">
            <w:pPr>
              <w:jc w:val="both"/>
              <w:rPr>
                <w:rFonts w:ascii="Calibri" w:hAnsi="Calibri"/>
                <w:sz w:val="20"/>
                <w:szCs w:val="20"/>
              </w:rPr>
            </w:pPr>
            <w:r w:rsidRPr="00345557">
              <w:rPr>
                <w:rFonts w:ascii="Calibri" w:hAnsi="Calibri"/>
                <w:sz w:val="20"/>
                <w:szCs w:val="20"/>
              </w:rPr>
              <w:t xml:space="preserve">          18</w:t>
            </w:r>
          </w:p>
        </w:tc>
      </w:tr>
    </w:tbl>
    <w:p w:rsidR="006563B8" w:rsidRPr="00345557" w:rsidRDefault="006563B8" w:rsidP="006563B8">
      <w:pPr>
        <w:rPr>
          <w:rFonts w:ascii="Calibri" w:hAnsi="Calibri"/>
          <w:sz w:val="20"/>
          <w:szCs w:val="20"/>
        </w:rPr>
      </w:pPr>
      <w:r w:rsidRPr="00345557">
        <w:rPr>
          <w:rFonts w:ascii="Calibri" w:hAnsi="Calibri"/>
          <w:sz w:val="20"/>
          <w:szCs w:val="20"/>
        </w:rPr>
        <w:t>“Table 1 show that men in the father-watching condition cried significantly more...”</w:t>
      </w:r>
    </w:p>
    <w:p w:rsidR="006563B8" w:rsidRPr="00345557" w:rsidRDefault="006563B8" w:rsidP="006563B8">
      <w:pPr>
        <w:rPr>
          <w:rFonts w:ascii="Calibri" w:hAnsi="Calibri"/>
          <w:sz w:val="20"/>
          <w:szCs w:val="20"/>
        </w:rPr>
      </w:pPr>
    </w:p>
    <w:p w:rsidR="006563B8" w:rsidRPr="00345557" w:rsidRDefault="006563B8" w:rsidP="006563B8">
      <w:pPr>
        <w:jc w:val="both"/>
        <w:rPr>
          <w:rFonts w:ascii="Calibri" w:hAnsi="Calibri"/>
          <w:sz w:val="20"/>
          <w:szCs w:val="20"/>
        </w:rPr>
      </w:pPr>
      <w:r w:rsidRPr="00345557">
        <w:rPr>
          <w:rFonts w:ascii="Calibri" w:hAnsi="Calibri"/>
          <w:sz w:val="20"/>
          <w:szCs w:val="20"/>
        </w:rPr>
        <w:t xml:space="preserve">Discussion should summaries the observations and attempts to place this data into the context of the existing body of literature to express opinions about the significance of the work. </w:t>
      </w:r>
    </w:p>
    <w:p w:rsidR="006563B8" w:rsidRPr="00345557" w:rsidRDefault="006563B8" w:rsidP="006563B8">
      <w:pPr>
        <w:jc w:val="both"/>
        <w:rPr>
          <w:rFonts w:ascii="Calibri" w:hAnsi="Calibri"/>
          <w:sz w:val="20"/>
          <w:szCs w:val="20"/>
        </w:rPr>
      </w:pPr>
      <w:r w:rsidRPr="00345557">
        <w:rPr>
          <w:rFonts w:ascii="Calibri" w:hAnsi="Calibri"/>
          <w:sz w:val="20"/>
          <w:szCs w:val="20"/>
        </w:rPr>
        <w:t>“These results imply that sex differences in emotional expressiveness are moderated by two kinds of variables...”</w:t>
      </w:r>
    </w:p>
    <w:p w:rsidR="006563B8" w:rsidRPr="00345557" w:rsidRDefault="006563B8" w:rsidP="006563B8">
      <w:pPr>
        <w:tabs>
          <w:tab w:val="left" w:pos="360"/>
        </w:tabs>
        <w:rPr>
          <w:rFonts w:ascii="Calibri" w:hAnsi="Calibri"/>
          <w:sz w:val="20"/>
          <w:szCs w:val="20"/>
        </w:rPr>
      </w:pPr>
    </w:p>
    <w:p w:rsidR="006563B8" w:rsidRPr="00345557" w:rsidRDefault="006563B8" w:rsidP="006563B8">
      <w:pPr>
        <w:tabs>
          <w:tab w:val="left" w:pos="360"/>
        </w:tabs>
        <w:rPr>
          <w:rFonts w:ascii="Calibri" w:hAnsi="Calibri"/>
          <w:b/>
          <w:bCs/>
          <w:sz w:val="20"/>
          <w:szCs w:val="20"/>
        </w:rPr>
      </w:pPr>
      <w:r w:rsidRPr="00345557">
        <w:rPr>
          <w:rFonts w:ascii="Calibri" w:hAnsi="Calibri"/>
          <w:b/>
          <w:bCs/>
          <w:sz w:val="20"/>
          <w:szCs w:val="20"/>
        </w:rPr>
        <w:t>CONCLUSION</w:t>
      </w:r>
    </w:p>
    <w:p w:rsidR="006563B8" w:rsidRPr="00345557" w:rsidRDefault="006563B8" w:rsidP="006563B8">
      <w:pPr>
        <w:jc w:val="both"/>
        <w:rPr>
          <w:rFonts w:ascii="Calibri" w:hAnsi="Calibri"/>
          <w:sz w:val="20"/>
          <w:szCs w:val="20"/>
        </w:rPr>
      </w:pPr>
      <w:r w:rsidRPr="00345557">
        <w:rPr>
          <w:rFonts w:ascii="Calibri" w:hAnsi="Calibri"/>
          <w:sz w:val="20"/>
          <w:szCs w:val="20"/>
        </w:rPr>
        <w:t xml:space="preserve">The conclusions have to be based on the facts in evidence and should be limited to minimal speculation about the significance of the work. </w:t>
      </w:r>
    </w:p>
    <w:p w:rsidR="006563B8" w:rsidRPr="00345557" w:rsidRDefault="006563B8" w:rsidP="006563B8">
      <w:pPr>
        <w:jc w:val="both"/>
        <w:rPr>
          <w:rFonts w:ascii="Calibri" w:hAnsi="Calibri"/>
          <w:sz w:val="20"/>
          <w:szCs w:val="20"/>
        </w:rPr>
      </w:pPr>
      <w:r w:rsidRPr="00345557">
        <w:rPr>
          <w:rFonts w:ascii="Calibri" w:hAnsi="Calibri"/>
          <w:sz w:val="20"/>
          <w:szCs w:val="20"/>
        </w:rPr>
        <w:t xml:space="preserve">“Males and </w:t>
      </w:r>
      <w:proofErr w:type="gramStart"/>
      <w:r w:rsidRPr="00345557">
        <w:rPr>
          <w:rFonts w:ascii="Calibri" w:hAnsi="Calibri"/>
          <w:sz w:val="20"/>
          <w:szCs w:val="20"/>
        </w:rPr>
        <w:t>females</w:t>
      </w:r>
      <w:proofErr w:type="gramEnd"/>
      <w:r w:rsidRPr="00345557">
        <w:rPr>
          <w:rFonts w:ascii="Calibri" w:hAnsi="Calibri"/>
          <w:sz w:val="20"/>
          <w:szCs w:val="20"/>
        </w:rPr>
        <w:t xml:space="preserve"> students were critical criteria used to determine their emotions during...Consequently; if emotions can incarcerate us by hiding our complexity, at least their expression can liberate us by displaying our authenticity.”</w:t>
      </w:r>
    </w:p>
    <w:p w:rsidR="006563B8" w:rsidRPr="00345557" w:rsidRDefault="006563B8" w:rsidP="006563B8">
      <w:pPr>
        <w:jc w:val="both"/>
        <w:rPr>
          <w:rFonts w:ascii="Calibri" w:hAnsi="Calibri"/>
          <w:sz w:val="20"/>
          <w:szCs w:val="20"/>
        </w:rPr>
      </w:pPr>
    </w:p>
    <w:p w:rsidR="006563B8" w:rsidRPr="00345557" w:rsidRDefault="006563B8" w:rsidP="006563B8">
      <w:pPr>
        <w:tabs>
          <w:tab w:val="left" w:pos="360"/>
        </w:tabs>
        <w:jc w:val="both"/>
        <w:rPr>
          <w:rFonts w:ascii="Calibri" w:hAnsi="Calibri"/>
          <w:b/>
          <w:bCs/>
          <w:sz w:val="20"/>
          <w:szCs w:val="20"/>
        </w:rPr>
      </w:pPr>
      <w:r w:rsidRPr="00345557">
        <w:rPr>
          <w:rFonts w:ascii="Calibri" w:hAnsi="Calibri"/>
          <w:b/>
          <w:bCs/>
          <w:sz w:val="20"/>
          <w:szCs w:val="20"/>
        </w:rPr>
        <w:t>REFERENCES</w:t>
      </w:r>
    </w:p>
    <w:p w:rsidR="006563B8" w:rsidRPr="00345557" w:rsidRDefault="006563B8" w:rsidP="006563B8">
      <w:pPr>
        <w:tabs>
          <w:tab w:val="left" w:pos="360"/>
        </w:tabs>
        <w:jc w:val="both"/>
        <w:rPr>
          <w:rFonts w:ascii="Calibri" w:hAnsi="Calibri"/>
          <w:sz w:val="20"/>
          <w:szCs w:val="20"/>
        </w:rPr>
      </w:pPr>
      <w:r w:rsidRPr="00345557">
        <w:rPr>
          <w:rFonts w:ascii="Calibri" w:hAnsi="Calibri"/>
          <w:sz w:val="20"/>
          <w:szCs w:val="20"/>
        </w:rPr>
        <w:t>References must be numbered. Keep the same style.</w:t>
      </w:r>
    </w:p>
    <w:p w:rsidR="006563B8" w:rsidRPr="00345557" w:rsidRDefault="006563B8" w:rsidP="006563B8">
      <w:pPr>
        <w:jc w:val="both"/>
        <w:rPr>
          <w:rFonts w:ascii="Calibri" w:hAnsi="Calibri"/>
          <w:sz w:val="20"/>
          <w:szCs w:val="20"/>
        </w:rPr>
      </w:pPr>
      <w:r w:rsidRPr="00345557">
        <w:rPr>
          <w:rFonts w:ascii="Calibri" w:hAnsi="Calibri"/>
          <w:sz w:val="20"/>
          <w:szCs w:val="20"/>
        </w:rPr>
        <w:t xml:space="preserve">1. Smith G. </w:t>
      </w:r>
      <w:r w:rsidRPr="00345557">
        <w:rPr>
          <w:rFonts w:ascii="Calibri" w:hAnsi="Calibri"/>
          <w:i/>
          <w:iCs/>
          <w:sz w:val="20"/>
          <w:szCs w:val="20"/>
        </w:rPr>
        <w:t>et al</w:t>
      </w:r>
      <w:r w:rsidRPr="00345557">
        <w:rPr>
          <w:rFonts w:ascii="Calibri" w:hAnsi="Calibri"/>
          <w:sz w:val="20"/>
          <w:szCs w:val="20"/>
        </w:rPr>
        <w:t xml:space="preserve">., J. </w:t>
      </w:r>
      <w:proofErr w:type="spellStart"/>
      <w:r w:rsidRPr="00345557">
        <w:rPr>
          <w:rFonts w:ascii="Calibri" w:hAnsi="Calibri"/>
          <w:sz w:val="20"/>
          <w:szCs w:val="20"/>
        </w:rPr>
        <w:t>Biomech</w:t>
      </w:r>
      <w:proofErr w:type="spellEnd"/>
      <w:r w:rsidRPr="00345557">
        <w:rPr>
          <w:rFonts w:ascii="Calibri" w:hAnsi="Calibri"/>
          <w:sz w:val="20"/>
          <w:szCs w:val="20"/>
        </w:rPr>
        <w:t>. 2:5-11, 2011</w:t>
      </w:r>
    </w:p>
    <w:p w:rsidR="006563B8" w:rsidRPr="00345557" w:rsidRDefault="006563B8" w:rsidP="006563B8">
      <w:pPr>
        <w:jc w:val="both"/>
        <w:rPr>
          <w:rFonts w:ascii="Calibri" w:hAnsi="Calibri"/>
          <w:sz w:val="20"/>
          <w:szCs w:val="20"/>
        </w:rPr>
      </w:pPr>
    </w:p>
    <w:p w:rsidR="006563B8" w:rsidRPr="00345557" w:rsidRDefault="006563B8" w:rsidP="006563B8">
      <w:pPr>
        <w:tabs>
          <w:tab w:val="left" w:pos="360"/>
        </w:tabs>
        <w:rPr>
          <w:rFonts w:ascii="Calibri" w:hAnsi="Calibri"/>
          <w:b/>
          <w:bCs/>
          <w:sz w:val="20"/>
          <w:szCs w:val="20"/>
        </w:rPr>
      </w:pPr>
      <w:r w:rsidRPr="00345557">
        <w:rPr>
          <w:rFonts w:ascii="Calibri" w:hAnsi="Calibri"/>
          <w:b/>
          <w:bCs/>
          <w:sz w:val="20"/>
          <w:szCs w:val="20"/>
        </w:rPr>
        <w:t>ACKNOWLEDGMENTS</w:t>
      </w:r>
      <w:bookmarkStart w:id="0" w:name="_GoBack"/>
      <w:bookmarkEnd w:id="0"/>
    </w:p>
    <w:p w:rsidR="006563B8" w:rsidRPr="00345557" w:rsidRDefault="006563B8" w:rsidP="006563B8">
      <w:pPr>
        <w:jc w:val="both"/>
        <w:rPr>
          <w:rFonts w:ascii="Calibri" w:hAnsi="Calibri"/>
          <w:sz w:val="20"/>
          <w:szCs w:val="20"/>
        </w:rPr>
      </w:pPr>
      <w:r w:rsidRPr="00345557">
        <w:rPr>
          <w:rFonts w:ascii="Calibri" w:hAnsi="Calibri"/>
          <w:sz w:val="20"/>
          <w:szCs w:val="20"/>
        </w:rPr>
        <w:t>Authors should acknowledge any person, or funding agency that has made a significant contribution to the work.</w:t>
      </w:r>
    </w:p>
    <w:p w:rsidR="006563B8" w:rsidRPr="00345557" w:rsidRDefault="006563B8" w:rsidP="006563B8">
      <w:pPr>
        <w:jc w:val="both"/>
        <w:rPr>
          <w:rFonts w:ascii="Calibri" w:hAnsi="Calibri"/>
          <w:sz w:val="20"/>
          <w:szCs w:val="20"/>
        </w:rPr>
      </w:pPr>
    </w:p>
    <w:p w:rsidR="005439A3" w:rsidRDefault="006563B8" w:rsidP="006563B8">
      <w:pPr>
        <w:jc w:val="both"/>
      </w:pPr>
      <w:r w:rsidRPr="00345557">
        <w:rPr>
          <w:rFonts w:ascii="Calibri" w:hAnsi="Calibri"/>
          <w:sz w:val="20"/>
          <w:szCs w:val="20"/>
        </w:rPr>
        <w:t>“The authors would like to thank the Research Frontiers Programme (Grant no: XXX) for providing financial support to this project”.</w:t>
      </w:r>
    </w:p>
    <w:sectPr w:rsidR="005439A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5D" w:rsidRDefault="00CA075D" w:rsidP="006563B8">
      <w:r>
        <w:separator/>
      </w:r>
    </w:p>
  </w:endnote>
  <w:endnote w:type="continuationSeparator" w:id="0">
    <w:p w:rsidR="00CA075D" w:rsidRDefault="00CA075D" w:rsidP="0065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70" w:rsidRPr="00E61170" w:rsidRDefault="00E61170" w:rsidP="00E61170">
    <w:pPr>
      <w:pStyle w:val="Cabealho"/>
      <w:rPr>
        <w:sz w:val="20"/>
        <w:lang w:val="en-US"/>
      </w:rPr>
    </w:pPr>
    <w:r w:rsidRPr="001F368C">
      <w:rPr>
        <w:rFonts w:asciiTheme="majorHAnsi" w:hAnsiTheme="majorHAnsi"/>
        <w:b/>
        <w:noProof/>
        <w:lang w:eastAsia="pt-PT"/>
      </w:rPr>
      <mc:AlternateContent>
        <mc:Choice Requires="wps">
          <w:drawing>
            <wp:anchor distT="0" distB="0" distL="114300" distR="114300" simplePos="0" relativeHeight="251661312" behindDoc="0" locked="0" layoutInCell="1" allowOverlap="1" wp14:anchorId="1D8035CA" wp14:editId="5A9C4FE3">
              <wp:simplePos x="0" y="0"/>
              <wp:positionH relativeFrom="margin">
                <wp:posOffset>-635</wp:posOffset>
              </wp:positionH>
              <wp:positionV relativeFrom="paragraph">
                <wp:posOffset>181610</wp:posOffset>
              </wp:positionV>
              <wp:extent cx="5400000" cy="0"/>
              <wp:effectExtent l="0" t="0" r="29845" b="19050"/>
              <wp:wrapNone/>
              <wp:docPr id="3" name="Conexão reta 3"/>
              <wp:cNvGraphicFramePr/>
              <a:graphic xmlns:a="http://schemas.openxmlformats.org/drawingml/2006/main">
                <a:graphicData uri="http://schemas.microsoft.com/office/word/2010/wordprocessingShape">
                  <wps:wsp>
                    <wps:cNvCnPr/>
                    <wps:spPr>
                      <a:xfrm>
                        <a:off x="0" y="0"/>
                        <a:ext cx="5400000" cy="0"/>
                      </a:xfrm>
                      <a:prstGeom prst="line">
                        <a:avLst/>
                      </a:prstGeom>
                      <a:ln>
                        <a:solidFill>
                          <a:srgbClr val="8C2C17"/>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230F0" id="Conexão reta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4.3pt" to="425.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" strokecolor="#8c2c17" strokeweight="1pt">
              <v:stroke joinstyle="miter"/>
              <w10:wrap anchorx="margin"/>
            </v:line>
          </w:pict>
        </mc:Fallback>
      </mc:AlternateContent>
    </w:r>
    <w:r>
      <w:rPr>
        <w:rFonts w:asciiTheme="majorHAnsi" w:hAnsiTheme="majorHAnsi"/>
        <w:noProof/>
        <w:lang w:eastAsia="pt-PT"/>
      </w:rPr>
      <mc:AlternateContent>
        <mc:Choice Requires="wps">
          <w:drawing>
            <wp:anchor distT="0" distB="0" distL="114300" distR="114300" simplePos="0" relativeHeight="251662336" behindDoc="0" locked="0" layoutInCell="1" allowOverlap="1" wp14:anchorId="39B19893" wp14:editId="6D370276">
              <wp:simplePos x="0" y="0"/>
              <wp:positionH relativeFrom="margin">
                <wp:posOffset>0</wp:posOffset>
              </wp:positionH>
              <wp:positionV relativeFrom="paragraph">
                <wp:posOffset>-54610</wp:posOffset>
              </wp:positionV>
              <wp:extent cx="5399405" cy="0"/>
              <wp:effectExtent l="0" t="0" r="29845" b="19050"/>
              <wp:wrapNone/>
              <wp:docPr id="4" name="Conexão reta 4"/>
              <wp:cNvGraphicFramePr/>
              <a:graphic xmlns:a="http://schemas.openxmlformats.org/drawingml/2006/main">
                <a:graphicData uri="http://schemas.microsoft.com/office/word/2010/wordprocessingShape">
                  <wps:wsp>
                    <wps:cNvCnPr/>
                    <wps:spPr>
                      <a:xfrm>
                        <a:off x="0" y="0"/>
                        <a:ext cx="5399405" cy="0"/>
                      </a:xfrm>
                      <a:prstGeom prst="line">
                        <a:avLst/>
                      </a:prstGeom>
                      <a:ln>
                        <a:solidFill>
                          <a:srgbClr val="8C2C17"/>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F766E" id="Conexão reta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3pt" to="425.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" strokecolor="#8c2c17" strokeweight="1pt">
              <v:stroke joinstyle="miter"/>
              <w10:wrap anchorx="margin"/>
            </v:line>
          </w:pict>
        </mc:Fallback>
      </mc:AlternateContent>
    </w:r>
    <w:r>
      <w:rPr>
        <w:rFonts w:asciiTheme="majorHAnsi" w:hAnsiTheme="majorHAnsi"/>
        <w:sz w:val="20"/>
        <w:lang w:val="en-US"/>
      </w:rPr>
      <w:t xml:space="preserve">Symposium on Biomedical </w:t>
    </w:r>
    <w:r w:rsidRPr="0066655F">
      <w:rPr>
        <w:rFonts w:asciiTheme="majorHAnsi" w:hAnsiTheme="majorHAnsi"/>
        <w:sz w:val="20"/>
        <w:lang w:val="en-US"/>
      </w:rPr>
      <w:t>Engineering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5D" w:rsidRDefault="00CA075D" w:rsidP="006563B8">
      <w:r>
        <w:separator/>
      </w:r>
    </w:p>
  </w:footnote>
  <w:footnote w:type="continuationSeparator" w:id="0">
    <w:p w:rsidR="00CA075D" w:rsidRDefault="00CA075D" w:rsidP="006563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70" w:rsidRPr="002A46AE" w:rsidRDefault="00E61170" w:rsidP="00E61170">
    <w:pPr>
      <w:pStyle w:val="Cabealho"/>
      <w:rPr>
        <w:rFonts w:asciiTheme="majorHAnsi" w:hAnsiTheme="majorHAnsi"/>
        <w:lang w:val="en-US"/>
      </w:rPr>
    </w:pPr>
    <w:r w:rsidRPr="001F368C">
      <w:rPr>
        <w:rFonts w:asciiTheme="majorHAnsi" w:hAnsiTheme="majorHAnsi"/>
        <w:b/>
        <w:noProof/>
        <w:lang w:eastAsia="pt-PT"/>
      </w:rPr>
      <mc:AlternateContent>
        <mc:Choice Requires="wps">
          <w:drawing>
            <wp:anchor distT="0" distB="0" distL="114300" distR="114300" simplePos="0" relativeHeight="251659264" behindDoc="0" locked="0" layoutInCell="1" allowOverlap="1" wp14:anchorId="446DC1B5" wp14:editId="41AD10C0">
              <wp:simplePos x="0" y="0"/>
              <wp:positionH relativeFrom="margin">
                <wp:posOffset>-635</wp:posOffset>
              </wp:positionH>
              <wp:positionV relativeFrom="paragraph">
                <wp:posOffset>181610</wp:posOffset>
              </wp:positionV>
              <wp:extent cx="5400000" cy="0"/>
              <wp:effectExtent l="0" t="0" r="29845" b="19050"/>
              <wp:wrapNone/>
              <wp:docPr id="2" name="Conexão reta 2"/>
              <wp:cNvGraphicFramePr/>
              <a:graphic xmlns:a="http://schemas.openxmlformats.org/drawingml/2006/main">
                <a:graphicData uri="http://schemas.microsoft.com/office/word/2010/wordprocessingShape">
                  <wps:wsp>
                    <wps:cNvCnPr/>
                    <wps:spPr>
                      <a:xfrm>
                        <a:off x="0" y="0"/>
                        <a:ext cx="5400000" cy="0"/>
                      </a:xfrm>
                      <a:prstGeom prst="line">
                        <a:avLst/>
                      </a:prstGeom>
                      <a:ln>
                        <a:solidFill>
                          <a:srgbClr val="8C2C17"/>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CB0E7" id="Conexão reta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4.3pt" to="425.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" strokecolor="#8c2c17" strokeweight="1pt">
              <v:stroke joinstyle="miter"/>
              <w10:wrap anchorx="margin"/>
            </v:line>
          </w:pict>
        </mc:Fallback>
      </mc:AlternateContent>
    </w:r>
    <w:r w:rsidRPr="001F368C">
      <w:rPr>
        <w:rFonts w:asciiTheme="majorHAnsi" w:hAnsiTheme="majorHAnsi"/>
        <w:b/>
        <w:lang w:val="en-US"/>
      </w:rPr>
      <w:t>DCE</w:t>
    </w:r>
    <w:r w:rsidRPr="001F368C">
      <w:rPr>
        <w:rFonts w:asciiTheme="majorHAnsi" w:hAnsiTheme="majorHAnsi"/>
        <w:b/>
        <w:sz w:val="16"/>
        <w:lang w:val="en-US"/>
      </w:rPr>
      <w:t>17</w:t>
    </w:r>
    <w:r>
      <w:rPr>
        <w:rFonts w:asciiTheme="majorHAnsi" w:hAnsiTheme="majorHAnsi"/>
        <w:lang w:val="en-US"/>
      </w:rPr>
      <w:t xml:space="preserve"> | 2</w:t>
    </w:r>
    <w:r w:rsidRPr="001F368C">
      <w:rPr>
        <w:rFonts w:asciiTheme="majorHAnsi" w:hAnsiTheme="majorHAnsi"/>
        <w:vertAlign w:val="superscript"/>
        <w:lang w:val="en-US"/>
      </w:rPr>
      <w:t>nd</w:t>
    </w:r>
    <w:r>
      <w:rPr>
        <w:rFonts w:asciiTheme="majorHAnsi" w:hAnsiTheme="majorHAnsi"/>
        <w:lang w:val="en-US"/>
      </w:rPr>
      <w:t xml:space="preserve"> Doctoral Congress of </w:t>
    </w:r>
    <w:r>
      <w:rPr>
        <w:rFonts w:asciiTheme="majorHAnsi" w:hAnsiTheme="majorHAnsi"/>
        <w:lang w:val="en-US"/>
      </w:rPr>
      <w:t>E</w:t>
    </w:r>
    <w:r>
      <w:rPr>
        <w:rFonts w:asciiTheme="majorHAnsi" w:hAnsiTheme="majorHAnsi"/>
        <w:lang w:val="en-US"/>
      </w:rPr>
      <w:t>ngineering</w:t>
    </w:r>
    <w:r>
      <w:rPr>
        <w:rFonts w:asciiTheme="majorHAnsi" w:hAnsiTheme="majorHAnsi"/>
        <w:lang w:val="en-US"/>
      </w:rPr>
      <w:tab/>
      <w:t>8 – 9</w:t>
    </w:r>
    <w:r w:rsidRPr="001F368C">
      <w:rPr>
        <w:rFonts w:asciiTheme="majorHAnsi" w:hAnsiTheme="majorHAnsi"/>
        <w:vertAlign w:val="superscript"/>
        <w:lang w:val="en-US"/>
      </w:rPr>
      <w:t>th</w:t>
    </w:r>
    <w:r>
      <w:rPr>
        <w:rFonts w:asciiTheme="majorHAnsi" w:hAnsiTheme="majorHAnsi"/>
        <w:lang w:val="en-US"/>
      </w:rPr>
      <w:t xml:space="preserve"> June, 2017</w:t>
    </w:r>
    <w:r w:rsidRPr="001F368C">
      <w:rPr>
        <w:rFonts w:asciiTheme="majorHAnsi" w:hAnsiTheme="majorHAnsi"/>
        <w:lang w:val="en-US"/>
      </w:rPr>
      <w:t xml:space="preserve"> </w:t>
    </w:r>
    <w:r w:rsidRPr="001F368C">
      <w:rPr>
        <w:rFonts w:ascii="Calibri" w:hAnsi="Calibri"/>
        <w:sz w:val="16"/>
        <w:lang w:val="en-US"/>
      </w:rPr>
      <w:t>•</w:t>
    </w:r>
    <w:r>
      <w:rPr>
        <w:rFonts w:asciiTheme="majorHAnsi" w:hAnsiTheme="majorHAnsi"/>
        <w:lang w:val="en-US"/>
      </w:rPr>
      <w:t xml:space="preserve"> Porto, Portugal</w:t>
    </w:r>
  </w:p>
  <w:p w:rsidR="00E61170" w:rsidRPr="00E61170" w:rsidRDefault="00E61170">
    <w:pPr>
      <w:pStyle w:val="Cabealh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B8"/>
    <w:rsid w:val="001416EA"/>
    <w:rsid w:val="006563B8"/>
    <w:rsid w:val="00C041DF"/>
    <w:rsid w:val="00CA075D"/>
    <w:rsid w:val="00E611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672F7"/>
  <w15:chartTrackingRefBased/>
  <w15:docId w15:val="{C1566DD8-C6E9-4FFF-A3D2-C8F9E68B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3B8"/>
    <w:pPr>
      <w:spacing w:after="0" w:line="240" w:lineRule="auto"/>
    </w:pPr>
    <w:rPr>
      <w:rFonts w:ascii="Times New Roman" w:eastAsia="Times New Roman" w:hAnsi="Times New Roman" w:cs="Times New Roman"/>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563B8"/>
    <w:pPr>
      <w:tabs>
        <w:tab w:val="center" w:pos="4252"/>
        <w:tab w:val="right" w:pos="8504"/>
      </w:tabs>
    </w:pPr>
  </w:style>
  <w:style w:type="character" w:customStyle="1" w:styleId="CabealhoCarter">
    <w:name w:val="Cabeçalho Caráter"/>
    <w:basedOn w:val="Tipodeletrapredefinidodopargrafo"/>
    <w:link w:val="Cabealho"/>
    <w:uiPriority w:val="99"/>
    <w:rsid w:val="006563B8"/>
    <w:rPr>
      <w:rFonts w:ascii="Times New Roman" w:eastAsia="Times New Roman" w:hAnsi="Times New Roman" w:cs="Times New Roman"/>
      <w:color w:val="000000"/>
      <w:sz w:val="24"/>
      <w:szCs w:val="24"/>
      <w:lang w:val="en-GB" w:eastAsia="en-GB"/>
    </w:rPr>
  </w:style>
  <w:style w:type="paragraph" w:styleId="Rodap">
    <w:name w:val="footer"/>
    <w:basedOn w:val="Normal"/>
    <w:link w:val="RodapCarter"/>
    <w:uiPriority w:val="99"/>
    <w:unhideWhenUsed/>
    <w:rsid w:val="006563B8"/>
    <w:pPr>
      <w:tabs>
        <w:tab w:val="center" w:pos="4252"/>
        <w:tab w:val="right" w:pos="8504"/>
      </w:tabs>
    </w:pPr>
  </w:style>
  <w:style w:type="character" w:customStyle="1" w:styleId="RodapCarter">
    <w:name w:val="Rodapé Caráter"/>
    <w:basedOn w:val="Tipodeletrapredefinidodopargrafo"/>
    <w:link w:val="Rodap"/>
    <w:uiPriority w:val="99"/>
    <w:rsid w:val="006563B8"/>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3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Universidade do Porto</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Barros</dc:creator>
  <cp:keywords/>
  <dc:description/>
  <cp:lastModifiedBy>Joana Barros</cp:lastModifiedBy>
  <cp:revision>2</cp:revision>
  <dcterms:created xsi:type="dcterms:W3CDTF">2017-03-28T15:21:00Z</dcterms:created>
  <dcterms:modified xsi:type="dcterms:W3CDTF">2017-03-28T15:27:00Z</dcterms:modified>
</cp:coreProperties>
</file>